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9BBB86" w14:textId="77777777" w:rsidR="00C45F58" w:rsidRPr="00EC1E01" w:rsidRDefault="00935C8C" w:rsidP="00E119FB">
      <w:pPr>
        <w:pStyle w:val="Title"/>
        <w:rPr>
          <w:rFonts w:ascii="Encode Sans Normal Black" w:hAnsi="Encode Sans Normal Black"/>
          <w:b/>
          <w:bCs/>
        </w:rPr>
      </w:pPr>
      <w:sdt>
        <w:sdtPr>
          <w:rPr>
            <w:rFonts w:ascii="Encode Sans Normal Black" w:hAnsi="Encode Sans Normal Black"/>
            <w:b/>
            <w:bCs/>
          </w:rPr>
          <w:alias w:val="Company Name"/>
          <w:tag w:val=""/>
          <w:id w:val="1501239775"/>
          <w:placeholder>
            <w:docPart w:val="70294EBAF06C4D44BA0658C57EF209F3"/>
          </w:placeholder>
          <w:dataBinding w:prefixMappings="xmlns:ns0='http://schemas.openxmlformats.org/officeDocument/2006/extended-properties' " w:xpath="/ns0:Properties[1]/ns0:Company[1]" w:storeItemID="{6668398D-A668-4E3E-A5EB-62B293D839F1}"/>
          <w:text/>
        </w:sdtPr>
        <w:sdtEndPr/>
        <w:sdtContent>
          <w:r w:rsidR="000128BC" w:rsidRPr="00EC1E01">
            <w:rPr>
              <w:rFonts w:ascii="Encode Sans Normal Black" w:hAnsi="Encode Sans Normal Black"/>
              <w:b/>
              <w:bCs/>
            </w:rPr>
            <w:t>next steps</w:t>
          </w:r>
          <w:r w:rsidR="00E119FB" w:rsidRPr="00EC1E01">
            <w:rPr>
              <w:rFonts w:ascii="Encode Sans Normal Black" w:hAnsi="Encode Sans Normal Black"/>
              <w:b/>
              <w:bCs/>
            </w:rPr>
            <w:t>:</w:t>
          </w:r>
          <w:r w:rsidR="000128BC" w:rsidRPr="00EC1E01">
            <w:rPr>
              <w:rFonts w:ascii="Encode Sans Normal Black" w:hAnsi="Encode Sans Normal Black"/>
              <w:b/>
              <w:bCs/>
            </w:rPr>
            <w:t xml:space="preserve"> responding to survey result</w:t>
          </w:r>
          <w:r w:rsidR="00E119FB" w:rsidRPr="00EC1E01">
            <w:rPr>
              <w:rFonts w:ascii="Encode Sans Normal Black" w:hAnsi="Encode Sans Normal Black"/>
              <w:b/>
              <w:bCs/>
            </w:rPr>
            <w:t>S</w:t>
          </w:r>
        </w:sdtContent>
      </w:sdt>
    </w:p>
    <w:p w14:paraId="0175D103" w14:textId="77777777" w:rsidR="00C45F58" w:rsidRPr="00EC1E01" w:rsidRDefault="000128BC" w:rsidP="00643760">
      <w:pPr>
        <w:pStyle w:val="Subtitle"/>
        <w:rPr>
          <w:rFonts w:ascii="Uni Sans" w:hAnsi="Uni Sans"/>
        </w:rPr>
      </w:pPr>
      <w:r w:rsidRPr="00EC1E01">
        <w:rPr>
          <w:rFonts w:ascii="Uni Sans" w:hAnsi="Uni Sans"/>
        </w:rPr>
        <w:t>Optional Planning Template</w:t>
      </w:r>
    </w:p>
    <w:p w14:paraId="1FDFFE97" w14:textId="77777777" w:rsidR="009D6895" w:rsidRPr="009D6895" w:rsidRDefault="009D6895" w:rsidP="009D6895"/>
    <w:p w14:paraId="6F36978F" w14:textId="77777777" w:rsidR="00C45F58" w:rsidRPr="00EC1E01" w:rsidRDefault="000128BC" w:rsidP="009D6895">
      <w:pPr>
        <w:rPr>
          <w:rFonts w:ascii="Open Sans" w:hAnsi="Open Sans"/>
          <w:sz w:val="21"/>
        </w:rPr>
      </w:pPr>
      <w:r w:rsidRPr="00EC1E01">
        <w:rPr>
          <w:rFonts w:ascii="Open Sans" w:hAnsi="Open Sans"/>
          <w:sz w:val="21"/>
        </w:rPr>
        <w:t xml:space="preserve">This planning template can be used to support completion of the August 1st TAP Survey Response to the Provost template as well as help organize and develop your unit’s response to the survey results. A TAP post-survey toolkit is available to provide additional tools and support </w:t>
      </w:r>
      <w:r w:rsidR="00143977" w:rsidRPr="00EC1E01">
        <w:rPr>
          <w:rFonts w:ascii="Open Sans" w:hAnsi="Open Sans"/>
          <w:sz w:val="21"/>
        </w:rPr>
        <w:t xml:space="preserve">at </w:t>
      </w:r>
      <w:hyperlink r:id="rId9" w:history="1">
        <w:r w:rsidR="00143977" w:rsidRPr="00EC1E01">
          <w:rPr>
            <w:rStyle w:val="Hyperlink"/>
            <w:rFonts w:ascii="Open Sans" w:hAnsi="Open Sans"/>
            <w:sz w:val="21"/>
          </w:rPr>
          <w:t>http://tap.uw.edu/</w:t>
        </w:r>
      </w:hyperlink>
      <w:r w:rsidR="00143977" w:rsidRPr="00EC1E01">
        <w:rPr>
          <w:rFonts w:ascii="Open Sans" w:hAnsi="Open Sans"/>
          <w:sz w:val="21"/>
        </w:rPr>
        <w:t xml:space="preserve"> </w:t>
      </w:r>
    </w:p>
    <w:tbl>
      <w:tblPr>
        <w:tblStyle w:val="ProposalTable"/>
        <w:tblW w:w="0" w:type="auto"/>
        <w:shd w:val="clear" w:color="auto" w:fill="D9D9D9" w:themeFill="background1" w:themeFillShade="D9"/>
        <w:tblLook w:val="04A0" w:firstRow="1" w:lastRow="0" w:firstColumn="1" w:lastColumn="0" w:noHBand="0" w:noVBand="1"/>
      </w:tblPr>
      <w:tblGrid>
        <w:gridCol w:w="4608"/>
        <w:gridCol w:w="4742"/>
      </w:tblGrid>
      <w:tr w:rsidR="00BC1597" w:rsidRPr="009D6895" w14:paraId="0014DDC9" w14:textId="77777777" w:rsidTr="000128BC">
        <w:trPr>
          <w:cnfStyle w:val="100000000000" w:firstRow="1" w:lastRow="0" w:firstColumn="0" w:lastColumn="0" w:oddVBand="0" w:evenVBand="0" w:oddHBand="0" w:evenHBand="0" w:firstRowFirstColumn="0" w:firstRowLastColumn="0" w:lastRowFirstColumn="0" w:lastRowLastColumn="0"/>
        </w:trPr>
        <w:tc>
          <w:tcPr>
            <w:tcW w:w="5748" w:type="dxa"/>
            <w:shd w:val="clear" w:color="auto" w:fill="E7E5ED" w:themeFill="text2" w:themeFillTint="1A"/>
          </w:tcPr>
          <w:p w14:paraId="1C6130D7" w14:textId="77777777" w:rsidR="00BC1597" w:rsidRPr="00EC1E01" w:rsidRDefault="00BC1597" w:rsidP="00BC1597">
            <w:pPr>
              <w:pStyle w:val="TableTextDecimal"/>
              <w:rPr>
                <w:rFonts w:ascii="Uni Sans" w:hAnsi="Uni Sans"/>
                <w:b w:val="0"/>
              </w:rPr>
            </w:pPr>
            <w:r w:rsidRPr="00AB395D">
              <w:rPr>
                <w:rFonts w:ascii="Open Sans" w:hAnsi="Open Sans"/>
                <w:b w:val="0"/>
                <w:sz w:val="21"/>
              </w:rPr>
              <w:t>Unit Name</w:t>
            </w:r>
          </w:p>
        </w:tc>
        <w:tc>
          <w:tcPr>
            <w:tcW w:w="7027" w:type="dxa"/>
            <w:shd w:val="clear" w:color="auto" w:fill="E7E5ED" w:themeFill="text2" w:themeFillTint="1A"/>
          </w:tcPr>
          <w:p w14:paraId="579B68EB" w14:textId="77777777" w:rsidR="00BC1597" w:rsidRPr="00EC1E01" w:rsidRDefault="00BC1597" w:rsidP="00BC1597">
            <w:pPr>
              <w:pStyle w:val="TableTextDecimal"/>
              <w:rPr>
                <w:rFonts w:ascii="Uni Sans" w:hAnsi="Uni Sans"/>
                <w:b w:val="0"/>
              </w:rPr>
            </w:pPr>
            <w:r w:rsidRPr="00AB395D">
              <w:rPr>
                <w:rFonts w:ascii="Open Sans" w:hAnsi="Open Sans"/>
                <w:b w:val="0"/>
                <w:sz w:val="21"/>
              </w:rPr>
              <w:t>Unit Leader Name</w:t>
            </w:r>
          </w:p>
        </w:tc>
      </w:tr>
      <w:tr w:rsidR="00BC1597" w:rsidRPr="009D6895" w14:paraId="78F8D3A8" w14:textId="77777777" w:rsidTr="000128BC">
        <w:trPr>
          <w:trHeight w:val="503"/>
        </w:trPr>
        <w:tc>
          <w:tcPr>
            <w:tcW w:w="5748" w:type="dxa"/>
            <w:shd w:val="clear" w:color="auto" w:fill="auto"/>
          </w:tcPr>
          <w:p w14:paraId="3B8D1667" w14:textId="77777777" w:rsidR="00BC1597" w:rsidRPr="00EC1E01" w:rsidRDefault="00BC1597" w:rsidP="009D6895">
            <w:pPr>
              <w:rPr>
                <w:rFonts w:ascii="Open Sans" w:hAnsi="Open Sans"/>
                <w:sz w:val="21"/>
              </w:rPr>
            </w:pPr>
          </w:p>
        </w:tc>
        <w:tc>
          <w:tcPr>
            <w:tcW w:w="7027" w:type="dxa"/>
            <w:shd w:val="clear" w:color="auto" w:fill="auto"/>
          </w:tcPr>
          <w:p w14:paraId="2EA1319B" w14:textId="77777777" w:rsidR="00BC1597" w:rsidRPr="00EC1E01" w:rsidRDefault="00BC1597" w:rsidP="009D6895">
            <w:pPr>
              <w:rPr>
                <w:rFonts w:ascii="Open Sans" w:hAnsi="Open Sans"/>
                <w:sz w:val="21"/>
              </w:rPr>
            </w:pPr>
          </w:p>
        </w:tc>
      </w:tr>
      <w:tr w:rsidR="009D6895" w:rsidRPr="009D6895" w14:paraId="3F4DED8A" w14:textId="77777777" w:rsidTr="000128BC">
        <w:tc>
          <w:tcPr>
            <w:tcW w:w="12775" w:type="dxa"/>
            <w:gridSpan w:val="2"/>
            <w:shd w:val="clear" w:color="auto" w:fill="E7E5ED" w:themeFill="text2" w:themeFillTint="1A"/>
          </w:tcPr>
          <w:p w14:paraId="7CDCD7C0" w14:textId="77777777" w:rsidR="009D6895" w:rsidRPr="00EC1E01" w:rsidRDefault="000128BC" w:rsidP="009D6895">
            <w:pPr>
              <w:rPr>
                <w:rFonts w:ascii="Open Sans" w:hAnsi="Open Sans"/>
                <w:b/>
                <w:sz w:val="21"/>
              </w:rPr>
            </w:pPr>
            <w:r w:rsidRPr="00EC1E01">
              <w:rPr>
                <w:rFonts w:ascii="Open Sans" w:hAnsi="Open Sans"/>
                <w:sz w:val="21"/>
              </w:rPr>
              <w:t>What service and improvement areas were identified for follow-up action and why?</w:t>
            </w:r>
          </w:p>
        </w:tc>
      </w:tr>
      <w:tr w:rsidR="009D6895" w:rsidRPr="009D6895" w14:paraId="0152ADF5" w14:textId="77777777" w:rsidTr="00BA580E">
        <w:trPr>
          <w:trHeight w:val="1448"/>
        </w:trPr>
        <w:tc>
          <w:tcPr>
            <w:tcW w:w="12775" w:type="dxa"/>
            <w:gridSpan w:val="2"/>
            <w:shd w:val="clear" w:color="auto" w:fill="FFFFFF" w:themeFill="background1"/>
          </w:tcPr>
          <w:p w14:paraId="2B9EACAA" w14:textId="77777777" w:rsidR="009D6895" w:rsidRPr="00EC1E01" w:rsidRDefault="009D6895" w:rsidP="00C65776">
            <w:pPr>
              <w:rPr>
                <w:rFonts w:ascii="Open Sans" w:hAnsi="Open Sans"/>
                <w:sz w:val="21"/>
              </w:rPr>
            </w:pPr>
          </w:p>
        </w:tc>
      </w:tr>
      <w:tr w:rsidR="009D6895" w:rsidRPr="009D6895" w14:paraId="79C4C818" w14:textId="77777777" w:rsidTr="000128BC">
        <w:tc>
          <w:tcPr>
            <w:tcW w:w="12775" w:type="dxa"/>
            <w:gridSpan w:val="2"/>
            <w:shd w:val="clear" w:color="auto" w:fill="E7E5ED" w:themeFill="text2" w:themeFillTint="1A"/>
          </w:tcPr>
          <w:p w14:paraId="5BE84C52" w14:textId="77777777" w:rsidR="009D6895" w:rsidRPr="00EC1E01" w:rsidRDefault="000128BC" w:rsidP="00F109B8">
            <w:pPr>
              <w:rPr>
                <w:rFonts w:ascii="Open Sans" w:hAnsi="Open Sans"/>
                <w:sz w:val="21"/>
              </w:rPr>
            </w:pPr>
            <w:r w:rsidRPr="00EC1E01">
              <w:rPr>
                <w:rFonts w:ascii="Open Sans" w:hAnsi="Open Sans"/>
                <w:bCs/>
                <w:sz w:val="21"/>
              </w:rPr>
              <w:t xml:space="preserve">Outline the steps needed to make improvements: </w:t>
            </w:r>
            <w:r w:rsidRPr="00BA580E">
              <w:rPr>
                <w:rStyle w:val="FootnoteTextChar"/>
                <w:rFonts w:ascii="Open Sans" w:hAnsi="Open Sans"/>
                <w:szCs w:val="20"/>
              </w:rPr>
              <w:t>key activities could include gathering additional information to better understand customer needs, performing root cause analysis to clarify issues to be addressed, brainstorming possible solutions, creating action plan(s) to implement solutions, developing success measures, and communicating actions and results to customers.</w:t>
            </w:r>
          </w:p>
        </w:tc>
      </w:tr>
      <w:tr w:rsidR="009D6895" w:rsidRPr="009D6895" w14:paraId="7FB46923" w14:textId="77777777" w:rsidTr="00BA580E">
        <w:trPr>
          <w:trHeight w:val="1655"/>
        </w:trPr>
        <w:tc>
          <w:tcPr>
            <w:tcW w:w="12775" w:type="dxa"/>
            <w:gridSpan w:val="2"/>
            <w:shd w:val="clear" w:color="auto" w:fill="FFFFFF" w:themeFill="background1"/>
          </w:tcPr>
          <w:p w14:paraId="0D3D3204" w14:textId="77777777" w:rsidR="009D6895" w:rsidRPr="00EC1E01" w:rsidRDefault="009D6895" w:rsidP="00F109B8">
            <w:pPr>
              <w:rPr>
                <w:rFonts w:ascii="Open Sans" w:hAnsi="Open Sans"/>
                <w:sz w:val="21"/>
              </w:rPr>
            </w:pPr>
          </w:p>
        </w:tc>
      </w:tr>
      <w:tr w:rsidR="009D6895" w:rsidRPr="009D6895" w14:paraId="20F398AF" w14:textId="77777777" w:rsidTr="000128BC">
        <w:tc>
          <w:tcPr>
            <w:tcW w:w="12775" w:type="dxa"/>
            <w:gridSpan w:val="2"/>
            <w:shd w:val="clear" w:color="auto" w:fill="E7E5ED" w:themeFill="text2" w:themeFillTint="1A"/>
          </w:tcPr>
          <w:p w14:paraId="473271EE" w14:textId="77777777" w:rsidR="00143977" w:rsidRPr="00EC1E01" w:rsidRDefault="000128BC" w:rsidP="000128BC">
            <w:pPr>
              <w:rPr>
                <w:rFonts w:ascii="Open Sans" w:hAnsi="Open Sans"/>
                <w:b/>
                <w:sz w:val="21"/>
              </w:rPr>
            </w:pPr>
            <w:r w:rsidRPr="00EC1E01">
              <w:rPr>
                <w:rFonts w:ascii="Open Sans" w:hAnsi="Open Sans"/>
                <w:sz w:val="21"/>
              </w:rPr>
              <w:t>What outcomes are expected and how will success be measured?</w:t>
            </w:r>
          </w:p>
          <w:p w14:paraId="75498802" w14:textId="77777777" w:rsidR="009D6895" w:rsidRPr="00EC1E01" w:rsidRDefault="00143977" w:rsidP="00143977">
            <w:pPr>
              <w:tabs>
                <w:tab w:val="left" w:pos="1620"/>
              </w:tabs>
              <w:rPr>
                <w:rFonts w:ascii="Open Sans" w:hAnsi="Open Sans"/>
                <w:sz w:val="21"/>
              </w:rPr>
            </w:pPr>
            <w:r w:rsidRPr="00EC1E01">
              <w:rPr>
                <w:rFonts w:ascii="Open Sans" w:hAnsi="Open Sans"/>
                <w:sz w:val="21"/>
              </w:rPr>
              <w:tab/>
            </w:r>
          </w:p>
        </w:tc>
      </w:tr>
      <w:tr w:rsidR="009D6895" w:rsidRPr="009D6895" w14:paraId="299E6B97" w14:textId="77777777" w:rsidTr="00BA580E">
        <w:trPr>
          <w:trHeight w:val="2105"/>
        </w:trPr>
        <w:tc>
          <w:tcPr>
            <w:tcW w:w="12775" w:type="dxa"/>
            <w:gridSpan w:val="2"/>
            <w:shd w:val="clear" w:color="auto" w:fill="FFFFFF" w:themeFill="background1"/>
          </w:tcPr>
          <w:p w14:paraId="3C35310A" w14:textId="77777777" w:rsidR="00643760" w:rsidRPr="00EC1E01" w:rsidRDefault="00643760" w:rsidP="00C65776">
            <w:pPr>
              <w:rPr>
                <w:rFonts w:ascii="Open Sans" w:hAnsi="Open Sans"/>
                <w:sz w:val="21"/>
              </w:rPr>
            </w:pPr>
          </w:p>
          <w:p w14:paraId="5FA720B3" w14:textId="77777777" w:rsidR="009D6895" w:rsidRPr="00EC1E01" w:rsidRDefault="00643760" w:rsidP="00643760">
            <w:pPr>
              <w:tabs>
                <w:tab w:val="left" w:pos="11376"/>
              </w:tabs>
              <w:rPr>
                <w:rFonts w:ascii="Open Sans" w:hAnsi="Open Sans"/>
                <w:sz w:val="21"/>
              </w:rPr>
            </w:pPr>
            <w:r w:rsidRPr="00EC1E01">
              <w:rPr>
                <w:rFonts w:ascii="Open Sans" w:hAnsi="Open Sans"/>
                <w:sz w:val="21"/>
              </w:rPr>
              <w:tab/>
            </w:r>
          </w:p>
        </w:tc>
      </w:tr>
      <w:tr w:rsidR="009D6895" w:rsidRPr="009D6895" w14:paraId="2E46645A" w14:textId="77777777" w:rsidTr="000128BC">
        <w:tc>
          <w:tcPr>
            <w:tcW w:w="12775" w:type="dxa"/>
            <w:gridSpan w:val="2"/>
            <w:shd w:val="clear" w:color="auto" w:fill="E7E5ED" w:themeFill="text2" w:themeFillTint="1A"/>
          </w:tcPr>
          <w:p w14:paraId="3D923D4C" w14:textId="77777777" w:rsidR="009D6895" w:rsidRPr="00EC1E01" w:rsidRDefault="000128BC" w:rsidP="00643760">
            <w:pPr>
              <w:rPr>
                <w:rFonts w:ascii="Open Sans" w:hAnsi="Open Sans"/>
                <w:sz w:val="21"/>
              </w:rPr>
            </w:pPr>
            <w:r w:rsidRPr="00EC1E01">
              <w:rPr>
                <w:rFonts w:ascii="Open Sans" w:hAnsi="Open Sans"/>
                <w:sz w:val="21"/>
              </w:rPr>
              <w:lastRenderedPageBreak/>
              <w:t>What is the estimated timeline for completion and when will results be felt by customers?</w:t>
            </w:r>
          </w:p>
        </w:tc>
      </w:tr>
      <w:tr w:rsidR="009D6895" w:rsidRPr="009D6895" w14:paraId="43D74F3A" w14:textId="77777777" w:rsidTr="000128BC">
        <w:trPr>
          <w:trHeight w:val="1142"/>
        </w:trPr>
        <w:tc>
          <w:tcPr>
            <w:tcW w:w="12775" w:type="dxa"/>
            <w:gridSpan w:val="2"/>
            <w:shd w:val="clear" w:color="auto" w:fill="FFFFFF" w:themeFill="background1"/>
          </w:tcPr>
          <w:p w14:paraId="5D849F12" w14:textId="77777777" w:rsidR="009D6895" w:rsidRPr="00EC1E01" w:rsidRDefault="009D6895" w:rsidP="000128BC">
            <w:pPr>
              <w:pStyle w:val="ListParagraph"/>
              <w:rPr>
                <w:rFonts w:ascii="Open Sans" w:hAnsi="Open Sans"/>
                <w:sz w:val="21"/>
              </w:rPr>
            </w:pPr>
          </w:p>
        </w:tc>
      </w:tr>
      <w:tr w:rsidR="009D6895" w:rsidRPr="009D6895" w14:paraId="514EA940" w14:textId="77777777" w:rsidTr="000128BC">
        <w:tc>
          <w:tcPr>
            <w:tcW w:w="12775" w:type="dxa"/>
            <w:gridSpan w:val="2"/>
            <w:shd w:val="clear" w:color="auto" w:fill="E7E5ED" w:themeFill="text2" w:themeFillTint="1A"/>
          </w:tcPr>
          <w:p w14:paraId="36074E2B" w14:textId="77777777" w:rsidR="009D6895" w:rsidRPr="00EC1E01" w:rsidRDefault="000128BC" w:rsidP="00643760">
            <w:pPr>
              <w:rPr>
                <w:rFonts w:ascii="Open Sans" w:hAnsi="Open Sans"/>
                <w:sz w:val="21"/>
              </w:rPr>
            </w:pPr>
            <w:r w:rsidRPr="00EC1E01">
              <w:rPr>
                <w:rFonts w:ascii="Open Sans" w:hAnsi="Open Sans"/>
                <w:sz w:val="21"/>
              </w:rPr>
              <w:t>Who will be your key point person and improvement team members, if needed?</w:t>
            </w:r>
          </w:p>
        </w:tc>
      </w:tr>
      <w:tr w:rsidR="009D6895" w:rsidRPr="009D6895" w14:paraId="4B6A7527" w14:textId="77777777" w:rsidTr="000128BC">
        <w:trPr>
          <w:trHeight w:val="1142"/>
        </w:trPr>
        <w:tc>
          <w:tcPr>
            <w:tcW w:w="12775" w:type="dxa"/>
            <w:gridSpan w:val="2"/>
            <w:shd w:val="clear" w:color="auto" w:fill="FFFFFF" w:themeFill="background1"/>
          </w:tcPr>
          <w:p w14:paraId="51BFF017" w14:textId="77777777" w:rsidR="009D6895" w:rsidRPr="00EC1E01" w:rsidRDefault="009D6895" w:rsidP="00C65776">
            <w:pPr>
              <w:rPr>
                <w:rFonts w:ascii="Open Sans" w:hAnsi="Open Sans"/>
                <w:sz w:val="21"/>
              </w:rPr>
            </w:pPr>
          </w:p>
        </w:tc>
      </w:tr>
    </w:tbl>
    <w:p w14:paraId="4E1D27FE" w14:textId="77777777" w:rsidR="009D6895" w:rsidRPr="009D6895" w:rsidRDefault="009D6895" w:rsidP="000128BC">
      <w:pPr>
        <w:pStyle w:val="Heading1"/>
      </w:pPr>
    </w:p>
    <w:sectPr w:rsidR="009D6895" w:rsidRPr="009D6895" w:rsidSect="00BA580E">
      <w:headerReference w:type="default" r:id="rId10"/>
      <w:foot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5EFF15" w14:textId="77777777" w:rsidR="00AB395D" w:rsidRDefault="00AB395D">
      <w:pPr>
        <w:spacing w:after="0" w:line="240" w:lineRule="auto"/>
      </w:pPr>
      <w:r>
        <w:separator/>
      </w:r>
    </w:p>
  </w:endnote>
  <w:endnote w:type="continuationSeparator" w:id="0">
    <w:p w14:paraId="3E6F45AD" w14:textId="77777777" w:rsidR="00AB395D" w:rsidRDefault="00AB3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ncode Sans Normal Black">
    <w:panose1 w:val="02000000000000000000"/>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B3C074" w14:textId="6683F0B3" w:rsidR="00643760" w:rsidRDefault="00BA580E">
    <w:pPr>
      <w:pStyle w:val="Footer"/>
    </w:pPr>
    <w:r>
      <w:rPr>
        <w:lang w:eastAsia="en-US"/>
      </w:rPr>
      <mc:AlternateContent>
        <mc:Choice Requires="wps">
          <w:drawing>
            <wp:anchor distT="0" distB="0" distL="114300" distR="114300" simplePos="0" relativeHeight="251657216" behindDoc="0" locked="0" layoutInCell="1" allowOverlap="1" wp14:anchorId="20A0FF4A" wp14:editId="7653A5CE">
              <wp:simplePos x="0" y="0"/>
              <wp:positionH relativeFrom="leftMargin">
                <wp:posOffset>571500</wp:posOffset>
              </wp:positionH>
              <wp:positionV relativeFrom="bottomMargin">
                <wp:posOffset>-635</wp:posOffset>
              </wp:positionV>
              <wp:extent cx="3228975" cy="310515"/>
              <wp:effectExtent l="0" t="0" r="9525" b="13335"/>
              <wp:wrapNone/>
              <wp:docPr id="22" name="Text Box 22"/>
              <wp:cNvGraphicFramePr/>
              <a:graphic xmlns:a="http://schemas.openxmlformats.org/drawingml/2006/main">
                <a:graphicData uri="http://schemas.microsoft.com/office/word/2010/wordprocessingShape">
                  <wps:wsp>
                    <wps:cNvSpPr txBox="1"/>
                    <wps:spPr>
                      <a:xfrm>
                        <a:off x="0" y="0"/>
                        <a:ext cx="3228975" cy="3105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CDAF70" w14:textId="4645A097" w:rsidR="00C45F58" w:rsidRPr="00EC1E01" w:rsidRDefault="00EC1E01" w:rsidP="00EC1E01">
                          <w:pPr>
                            <w:pStyle w:val="Footer"/>
                            <w:jc w:val="center"/>
                            <w:rPr>
                              <w:rFonts w:ascii="Uni Sans" w:hAnsi="Uni Sans"/>
                            </w:rPr>
                          </w:pPr>
                          <w:r>
                            <w:rPr>
                              <w:rFonts w:ascii="Uni Sans" w:hAnsi="Uni Sans" w:cstheme="minorHAnsi"/>
                              <w:i/>
                            </w:rPr>
                            <w:t xml:space="preserve">       </w:t>
                          </w:r>
                          <w:r w:rsidR="00143977" w:rsidRPr="00EC1E01">
                            <w:rPr>
                              <w:rFonts w:ascii="Uni Sans" w:hAnsi="Uni Sans" w:cstheme="minorHAnsi"/>
                              <w:i/>
                            </w:rPr>
                            <w:t>Post-Survey Planning Template</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A0FF4A" id="_x0000_t202" coordsize="21600,21600" o:spt="202" path="m,l,21600r21600,l21600,xe">
              <v:stroke joinstyle="miter"/>
              <v:path gradientshapeok="t" o:connecttype="rect"/>
            </v:shapetype>
            <v:shape id="Text Box 22" o:spid="_x0000_s1026" type="#_x0000_t202" style="position:absolute;left:0;text-align:left;margin-left:45pt;margin-top:-.05pt;width:254.25pt;height:24.4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" filled="f" stroked="f" strokeweight=".5pt">
              <v:textbox inset="0,0,0,0">
                <w:txbxContent>
                  <w:p w14:paraId="36CDAF70" w14:textId="4645A097" w:rsidR="00C45F58" w:rsidRPr="00EC1E01" w:rsidRDefault="00EC1E01" w:rsidP="00EC1E01">
                    <w:pPr>
                      <w:pStyle w:val="Footer"/>
                      <w:jc w:val="center"/>
                      <w:rPr>
                        <w:rFonts w:ascii="Uni Sans" w:hAnsi="Uni Sans"/>
                      </w:rPr>
                    </w:pPr>
                    <w:r>
                      <w:rPr>
                        <w:rFonts w:ascii="Uni Sans" w:hAnsi="Uni Sans" w:cstheme="minorHAnsi"/>
                        <w:i/>
                      </w:rPr>
                      <w:t xml:space="preserve">       </w:t>
                    </w:r>
                    <w:r w:rsidR="00143977" w:rsidRPr="00EC1E01">
                      <w:rPr>
                        <w:rFonts w:ascii="Uni Sans" w:hAnsi="Uni Sans" w:cstheme="minorHAnsi"/>
                        <w:i/>
                      </w:rPr>
                      <w:t>Post-Survey Planning Template</w:t>
                    </w:r>
                  </w:p>
                </w:txbxContent>
              </v:textbox>
              <w10:wrap anchorx="margin" anchory="margin"/>
            </v:shape>
          </w:pict>
        </mc:Fallback>
      </mc:AlternateContent>
    </w:r>
    <w:r w:rsidR="00EC1E01">
      <w:rPr>
        <w:lang w:eastAsia="en-US"/>
      </w:rPr>
      <w:drawing>
        <wp:inline distT="0" distB="0" distL="0" distR="0" wp14:anchorId="13746600" wp14:editId="15A1D2AF">
          <wp:extent cx="1899101" cy="257590"/>
          <wp:effectExtent l="0" t="0" r="635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899101" cy="25759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6CBCD5" w14:textId="77777777" w:rsidR="00AB395D" w:rsidRDefault="00AB395D">
      <w:pPr>
        <w:spacing w:after="0" w:line="240" w:lineRule="auto"/>
      </w:pPr>
      <w:r>
        <w:separator/>
      </w:r>
    </w:p>
  </w:footnote>
  <w:footnote w:type="continuationSeparator" w:id="0">
    <w:p w14:paraId="3A801A7B" w14:textId="77777777" w:rsidR="00AB395D" w:rsidRDefault="00AB39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9922841"/>
      <w:docPartObj>
        <w:docPartGallery w:val="Page Numbers (Top of Page)"/>
        <w:docPartUnique/>
      </w:docPartObj>
    </w:sdtPr>
    <w:sdtEndPr>
      <w:rPr>
        <w:noProof/>
      </w:rPr>
    </w:sdtEndPr>
    <w:sdtContent>
      <w:p w14:paraId="5E3EB01C" w14:textId="76D9015C" w:rsidR="00143977" w:rsidRDefault="00143977">
        <w:pPr>
          <w:pStyle w:val="Header"/>
          <w:jc w:val="right"/>
        </w:pPr>
        <w:r>
          <w:fldChar w:fldCharType="begin"/>
        </w:r>
        <w:r>
          <w:instrText xml:space="preserve"> PAGE   \* MERGEFORMAT </w:instrText>
        </w:r>
        <w:r>
          <w:fldChar w:fldCharType="separate"/>
        </w:r>
        <w:r w:rsidR="00935C8C">
          <w:rPr>
            <w:noProof/>
          </w:rPr>
          <w:t>1</w:t>
        </w:r>
        <w:r>
          <w:rPr>
            <w:noProof/>
          </w:rPr>
          <w:fldChar w:fldCharType="end"/>
        </w:r>
      </w:p>
    </w:sdtContent>
  </w:sdt>
  <w:p w14:paraId="25F70574" w14:textId="77777777" w:rsidR="00143977" w:rsidRDefault="001439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E5304FC"/>
    <w:multiLevelType w:val="hybridMultilevel"/>
    <w:tmpl w:val="B27E1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904550"/>
    <w:multiLevelType w:val="hybridMultilevel"/>
    <w:tmpl w:val="AC84E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3"/>
    <w:lvlOverride w:ilvl="0">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95D"/>
    <w:rsid w:val="000128BC"/>
    <w:rsid w:val="00086E07"/>
    <w:rsid w:val="00143977"/>
    <w:rsid w:val="004E3C57"/>
    <w:rsid w:val="00643760"/>
    <w:rsid w:val="00662E61"/>
    <w:rsid w:val="0081324B"/>
    <w:rsid w:val="00926F69"/>
    <w:rsid w:val="00935C8C"/>
    <w:rsid w:val="00961E77"/>
    <w:rsid w:val="009D6895"/>
    <w:rsid w:val="00A25B1B"/>
    <w:rsid w:val="00A935D2"/>
    <w:rsid w:val="00AB02F8"/>
    <w:rsid w:val="00AB395D"/>
    <w:rsid w:val="00BA580E"/>
    <w:rsid w:val="00BC1597"/>
    <w:rsid w:val="00BC578E"/>
    <w:rsid w:val="00C45F58"/>
    <w:rsid w:val="00E119FB"/>
    <w:rsid w:val="00EC1E01"/>
    <w:rsid w:val="00FF7C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D02BCE"/>
  <w15:chartTrackingRefBased/>
  <w15:docId w15:val="{0683AB4B-E0FD-4453-B644-10ADFE36E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1597"/>
    <w:rPr>
      <w:sz w:val="22"/>
    </w:rPr>
  </w:style>
  <w:style w:type="paragraph" w:styleId="Heading1">
    <w:name w:val="heading 1"/>
    <w:basedOn w:val="Normal"/>
    <w:next w:val="Normal"/>
    <w:link w:val="Heading1Char"/>
    <w:uiPriority w:val="9"/>
    <w:qFormat/>
    <w:rsid w:val="00A25B1B"/>
    <w:pPr>
      <w:keepNext/>
      <w:keepLines/>
      <w:spacing w:before="600" w:after="240" w:line="240" w:lineRule="auto"/>
      <w:outlineLvl w:val="0"/>
    </w:pPr>
    <w:rPr>
      <w:b/>
      <w:bCs/>
      <w:caps/>
      <w:color w:val="auto"/>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61E77"/>
    <w:pPr>
      <w:pBdr>
        <w:left w:val="double" w:sz="18" w:space="4" w:color="1F4E79" w:themeColor="accent1" w:themeShade="80"/>
      </w:pBdr>
      <w:spacing w:after="0" w:line="420" w:lineRule="exact"/>
    </w:pPr>
    <w:rPr>
      <w:rFonts w:asciiTheme="majorHAnsi" w:eastAsiaTheme="majorEastAsia" w:hAnsiTheme="majorHAnsi" w:cstheme="majorBidi"/>
      <w:caps/>
      <w:color w:val="533F8B"/>
      <w:kern w:val="28"/>
      <w:sz w:val="40"/>
      <w:szCs w:val="38"/>
    </w:rPr>
  </w:style>
  <w:style w:type="character" w:customStyle="1" w:styleId="TitleChar">
    <w:name w:val="Title Char"/>
    <w:basedOn w:val="DefaultParagraphFont"/>
    <w:link w:val="Title"/>
    <w:uiPriority w:val="10"/>
    <w:rsid w:val="00961E77"/>
    <w:rPr>
      <w:rFonts w:asciiTheme="majorHAnsi" w:eastAsiaTheme="majorEastAsia" w:hAnsiTheme="majorHAnsi" w:cstheme="majorBidi"/>
      <w:caps/>
      <w:color w:val="533F8B"/>
      <w:kern w:val="28"/>
      <w:sz w:val="40"/>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43760"/>
    <w:pPr>
      <w:numPr>
        <w:ilvl w:val="1"/>
      </w:numPr>
      <w:pBdr>
        <w:left w:val="double" w:sz="18" w:space="4" w:color="1F4E79" w:themeColor="accent1" w:themeShade="80"/>
      </w:pBdr>
      <w:spacing w:before="80" w:after="0" w:line="280" w:lineRule="exact"/>
    </w:pPr>
    <w:rPr>
      <w:rFonts w:ascii="Calibri Light" w:hAnsi="Calibri Light"/>
      <w:bCs/>
      <w:color w:val="7030A0"/>
      <w:sz w:val="28"/>
      <w:szCs w:val="24"/>
    </w:rPr>
  </w:style>
  <w:style w:type="character" w:customStyle="1" w:styleId="SubtitleChar">
    <w:name w:val="Subtitle Char"/>
    <w:basedOn w:val="DefaultParagraphFont"/>
    <w:link w:val="Subtitle"/>
    <w:uiPriority w:val="11"/>
    <w:rsid w:val="00643760"/>
    <w:rPr>
      <w:rFonts w:ascii="Calibri Light" w:hAnsi="Calibri Light"/>
      <w:bCs/>
      <w:color w:val="7030A0"/>
      <w:sz w:val="28"/>
      <w:szCs w:val="24"/>
    </w:rPr>
  </w:style>
  <w:style w:type="character" w:customStyle="1" w:styleId="Heading1Char">
    <w:name w:val="Heading 1 Char"/>
    <w:basedOn w:val="DefaultParagraphFont"/>
    <w:link w:val="Heading1"/>
    <w:uiPriority w:val="9"/>
    <w:rsid w:val="00A25B1B"/>
    <w:rPr>
      <w:b/>
      <w:bCs/>
      <w:caps/>
      <w:color w:val="auto"/>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rsid w:val="000128BC"/>
    <w:pPr>
      <w:spacing w:before="140" w:after="0" w:line="240" w:lineRule="auto"/>
    </w:pPr>
    <w:rPr>
      <w:iCs/>
      <w:sz w:val="20"/>
      <w:szCs w:val="14"/>
    </w:rPr>
  </w:style>
  <w:style w:type="character" w:customStyle="1" w:styleId="FootnoteTextChar">
    <w:name w:val="Footnote Text Char"/>
    <w:basedOn w:val="DefaultParagraphFont"/>
    <w:link w:val="FootnoteText"/>
    <w:uiPriority w:val="12"/>
    <w:rsid w:val="000128BC"/>
    <w:rPr>
      <w:iCs/>
      <w:sz w:val="20"/>
      <w:szCs w:val="14"/>
    </w:rPr>
  </w:style>
  <w:style w:type="paragraph" w:customStyle="1" w:styleId="TableTextDecimal">
    <w:name w:val="Table Text Decimal"/>
    <w:basedOn w:val="Normal"/>
    <w:uiPriority w:val="12"/>
    <w:qFormat/>
    <w:rsid w:val="00BC1597"/>
    <w:pPr>
      <w:tabs>
        <w:tab w:val="decimal" w:pos="936"/>
      </w:tabs>
      <w:spacing w:before="120" w:after="120" w:line="240" w:lineRule="auto"/>
      <w:jc w:val="center"/>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NormalWeb">
    <w:name w:val="Normal (Web)"/>
    <w:basedOn w:val="Normal"/>
    <w:uiPriority w:val="99"/>
    <w:semiHidden/>
    <w:unhideWhenUsed/>
    <w:rsid w:val="009D6895"/>
    <w:pPr>
      <w:spacing w:before="100" w:beforeAutospacing="1" w:after="100" w:afterAutospacing="1" w:line="240" w:lineRule="auto"/>
    </w:pPr>
    <w:rPr>
      <w:rFonts w:ascii="Times New Roman" w:eastAsia="Times New Roman" w:hAnsi="Times New Roman" w:cs="Times New Roman"/>
      <w:color w:val="auto"/>
      <w:szCs w:val="24"/>
      <w:lang w:eastAsia="en-US"/>
    </w:rPr>
  </w:style>
  <w:style w:type="paragraph" w:styleId="ListParagraph">
    <w:name w:val="List Paragraph"/>
    <w:basedOn w:val="Normal"/>
    <w:uiPriority w:val="34"/>
    <w:unhideWhenUsed/>
    <w:qFormat/>
    <w:rsid w:val="00BC1597"/>
    <w:pPr>
      <w:ind w:left="720"/>
      <w:contextualSpacing/>
    </w:pPr>
  </w:style>
  <w:style w:type="character" w:styleId="Hyperlink">
    <w:name w:val="Hyperlink"/>
    <w:basedOn w:val="DefaultParagraphFont"/>
    <w:uiPriority w:val="99"/>
    <w:unhideWhenUsed/>
    <w:rsid w:val="00143977"/>
    <w:rPr>
      <w:color w:val="40ACD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753295">
      <w:bodyDiv w:val="1"/>
      <w:marLeft w:val="0"/>
      <w:marRight w:val="0"/>
      <w:marTop w:val="0"/>
      <w:marBottom w:val="0"/>
      <w:divBdr>
        <w:top w:val="none" w:sz="0" w:space="0" w:color="auto"/>
        <w:left w:val="none" w:sz="0" w:space="0" w:color="auto"/>
        <w:bottom w:val="none" w:sz="0" w:space="0" w:color="auto"/>
        <w:right w:val="none" w:sz="0" w:space="0" w:color="auto"/>
      </w:divBdr>
    </w:div>
    <w:div w:id="330454148">
      <w:bodyDiv w:val="1"/>
      <w:marLeft w:val="0"/>
      <w:marRight w:val="0"/>
      <w:marTop w:val="0"/>
      <w:marBottom w:val="0"/>
      <w:divBdr>
        <w:top w:val="none" w:sz="0" w:space="0" w:color="auto"/>
        <w:left w:val="none" w:sz="0" w:space="0" w:color="auto"/>
        <w:bottom w:val="none" w:sz="0" w:space="0" w:color="auto"/>
        <w:right w:val="none" w:sz="0" w:space="0" w:color="auto"/>
      </w:divBdr>
    </w:div>
    <w:div w:id="424156663">
      <w:bodyDiv w:val="1"/>
      <w:marLeft w:val="0"/>
      <w:marRight w:val="0"/>
      <w:marTop w:val="0"/>
      <w:marBottom w:val="0"/>
      <w:divBdr>
        <w:top w:val="none" w:sz="0" w:space="0" w:color="auto"/>
        <w:left w:val="none" w:sz="0" w:space="0" w:color="auto"/>
        <w:bottom w:val="none" w:sz="0" w:space="0" w:color="auto"/>
        <w:right w:val="none" w:sz="0" w:space="0" w:color="auto"/>
      </w:divBdr>
    </w:div>
    <w:div w:id="837115808">
      <w:bodyDiv w:val="1"/>
      <w:marLeft w:val="0"/>
      <w:marRight w:val="0"/>
      <w:marTop w:val="0"/>
      <w:marBottom w:val="0"/>
      <w:divBdr>
        <w:top w:val="none" w:sz="0" w:space="0" w:color="auto"/>
        <w:left w:val="none" w:sz="0" w:space="0" w:color="auto"/>
        <w:bottom w:val="none" w:sz="0" w:space="0" w:color="auto"/>
        <w:right w:val="none" w:sz="0" w:space="0" w:color="auto"/>
      </w:divBdr>
    </w:div>
    <w:div w:id="840512674">
      <w:bodyDiv w:val="1"/>
      <w:marLeft w:val="0"/>
      <w:marRight w:val="0"/>
      <w:marTop w:val="0"/>
      <w:marBottom w:val="0"/>
      <w:divBdr>
        <w:top w:val="none" w:sz="0" w:space="0" w:color="auto"/>
        <w:left w:val="none" w:sz="0" w:space="0" w:color="auto"/>
        <w:bottom w:val="none" w:sz="0" w:space="0" w:color="auto"/>
        <w:right w:val="none" w:sz="0" w:space="0" w:color="auto"/>
      </w:divBdr>
    </w:div>
    <w:div w:id="101838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tap.uw.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sed2\AppData\Local\Microsoft\Windows\INetCache\Content.Outlook\LOUEN270\Post%20Survey%20Planning%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0294EBAF06C4D44BA0658C57EF209F3"/>
        <w:category>
          <w:name w:val="General"/>
          <w:gallery w:val="placeholder"/>
        </w:category>
        <w:types>
          <w:type w:val="bbPlcHdr"/>
        </w:types>
        <w:behaviors>
          <w:behavior w:val="content"/>
        </w:behaviors>
        <w:guid w:val="{86E8D30C-DED7-464A-AC4E-C6D815A2CD67}"/>
      </w:docPartPr>
      <w:docPartBody>
        <w:p w:rsidR="00AD0D09" w:rsidRDefault="00AD0D09">
          <w:pPr>
            <w:pStyle w:val="70294EBAF06C4D44BA0658C57EF209F3"/>
          </w:pPr>
          <w:r>
            <w:t>&lt;Your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Encode Sans Normal Black">
    <w:panose1 w:val="02000000000000000000"/>
    <w:charset w:val="00"/>
    <w:family w:val="auto"/>
    <w:pitch w:val="variable"/>
    <w:sig w:usb0="A00000FF" w:usb1="5000207B" w:usb2="00000000" w:usb3="00000000" w:csb0="00000093" w:csb1="00000000"/>
  </w:font>
  <w:font w:name="Uni Sans">
    <w:altName w:val="Courier New"/>
    <w:charset w:val="00"/>
    <w:family w:val="auto"/>
    <w:pitch w:val="variable"/>
    <w:sig w:usb0="00000001" w:usb1="4000204A" w:usb2="00000000" w:usb3="00000000" w:csb0="00000097"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09"/>
    <w:rsid w:val="00AD0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294EBAF06C4D44BA0658C57EF209F3">
    <w:name w:val="70294EBAF06C4D44BA0658C57EF209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DE60E510-BD16-4B02-823E-57408283B450}">
  <ds:schemaRefs>
    <ds:schemaRef ds:uri="http://schemas.microsoft.com/sharepoint/v3/contenttype/forms"/>
  </ds:schemaRefs>
</ds:datastoreItem>
</file>

<file path=customXml/itemProps2.xml><?xml version="1.0" encoding="utf-8"?>
<ds:datastoreItem xmlns:ds="http://schemas.openxmlformats.org/officeDocument/2006/customXml" ds:itemID="{6CF87116-CA8B-4DED-AEEF-5251ED2B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Post Survey Planning Template</Template>
  <TotalTime>0</TotalTime>
  <Pages>2</Pages>
  <Words>170</Words>
  <Characters>971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next steps: responding to survey resultS</Company>
  <LinksUpToDate>false</LinksUpToDate>
  <CharactersWithSpaces>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Elise Glassman</dc:creator>
  <cp:keywords/>
  <cp:lastModifiedBy>Elise A Glassman</cp:lastModifiedBy>
  <cp:revision>2</cp:revision>
  <dcterms:created xsi:type="dcterms:W3CDTF">2017-05-24T15:09:00Z</dcterms:created>
  <dcterms:modified xsi:type="dcterms:W3CDTF">2017-05-24T15:09:00Z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ies>
</file>